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64EC12FE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7E45EA">
        <w:rPr>
          <w:rFonts w:ascii="Calibri" w:hAnsi="Calibri"/>
          <w:color w:val="00558C"/>
          <w:sz w:val="24"/>
          <w:szCs w:val="24"/>
        </w:rPr>
        <w:t>VTS5</w:t>
      </w:r>
      <w:r w:rsidR="00CE2C0D">
        <w:rPr>
          <w:rFonts w:ascii="Calibri" w:hAnsi="Calibri"/>
          <w:color w:val="00558C"/>
          <w:sz w:val="24"/>
          <w:szCs w:val="24"/>
        </w:rPr>
        <w:t>8</w:t>
      </w:r>
      <w:r w:rsidR="009604E0">
        <w:rPr>
          <w:rFonts w:ascii="Calibri" w:hAnsi="Calibri"/>
          <w:color w:val="00558C"/>
          <w:sz w:val="24"/>
          <w:szCs w:val="24"/>
        </w:rPr>
        <w:t>-10.1.</w:t>
      </w:r>
      <w:r w:rsidR="008550BB">
        <w:rPr>
          <w:rFonts w:ascii="Calibri" w:hAnsi="Calibri"/>
          <w:color w:val="00558C"/>
          <w:sz w:val="24"/>
          <w:szCs w:val="24"/>
        </w:rPr>
        <w:t>2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92680BF" w:rsidR="0080294B" w:rsidRPr="00B0084A" w:rsidRDefault="008550BB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6C5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CB7CC39" w:rsidR="0080294B" w:rsidRPr="007E45EA" w:rsidRDefault="008550B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7E45EA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7E45EA">
        <w:rPr>
          <w:rFonts w:ascii="Calibri" w:hAnsi="Calibri" w:cs="Arial"/>
          <w:lang w:val="sv-SE"/>
        </w:rPr>
        <w:t xml:space="preserve"> ENAV</w:t>
      </w:r>
      <w:r w:rsidR="0080294B" w:rsidRPr="007E45EA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6C5B" w:rsidRPr="007E45EA">
            <w:rPr>
              <w:rFonts w:ascii="MS Gothic" w:eastAsia="MS Gothic" w:hAnsi="MS Gothic" w:cs="Arial" w:hint="eastAsia"/>
              <w:b/>
              <w:lang w:val="sv-SE"/>
            </w:rPr>
            <w:t>☒</w:t>
          </w:r>
        </w:sdtContent>
      </w:sdt>
      <w:r w:rsidR="0080294B" w:rsidRPr="007E45EA">
        <w:rPr>
          <w:rFonts w:ascii="Calibri" w:hAnsi="Calibri" w:cs="Arial"/>
          <w:lang w:val="sv-SE"/>
        </w:rPr>
        <w:t xml:space="preserve"> </w:t>
      </w:r>
      <w:r w:rsidR="003D2DC1" w:rsidRPr="007E45EA">
        <w:rPr>
          <w:rFonts w:ascii="Calibri" w:hAnsi="Calibri" w:cs="Arial"/>
          <w:lang w:val="sv-SE"/>
        </w:rPr>
        <w:t>VTS</w:t>
      </w:r>
      <w:r w:rsidR="0080294B" w:rsidRPr="007E45EA">
        <w:rPr>
          <w:rFonts w:ascii="Calibri" w:hAnsi="Calibri" w:cs="Arial"/>
          <w:lang w:val="sv-SE"/>
        </w:rPr>
        <w:tab/>
      </w:r>
      <w:r w:rsidR="0080294B" w:rsidRPr="007E45EA">
        <w:rPr>
          <w:rFonts w:ascii="Calibri" w:hAnsi="Calibri" w:cs="Arial"/>
          <w:lang w:val="sv-SE"/>
        </w:rPr>
        <w:tab/>
      </w:r>
      <w:r w:rsidR="0080294B" w:rsidRPr="007E45EA">
        <w:rPr>
          <w:rFonts w:ascii="Calibri" w:hAnsi="Calibri" w:cs="Arial"/>
          <w:lang w:val="sv-SE"/>
        </w:rPr>
        <w:tab/>
      </w:r>
      <w:r w:rsidR="0080294B" w:rsidRPr="007E45EA">
        <w:rPr>
          <w:rFonts w:ascii="Calibri" w:hAnsi="Calibri" w:cs="Arial"/>
          <w:lang w:val="sv-SE"/>
        </w:rPr>
        <w:tab/>
      </w:r>
      <w:r w:rsidR="0080294B" w:rsidRPr="007E45EA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7E45EA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110203" w:rsidRPr="007E45EA">
        <w:rPr>
          <w:rFonts w:ascii="Calibri" w:hAnsi="Calibri" w:cs="Arial"/>
          <w:lang w:val="sv-SE"/>
        </w:rPr>
        <w:t xml:space="preserve"> </w:t>
      </w:r>
      <w:r w:rsidR="0080294B" w:rsidRPr="007E45EA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7E45EA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33812970" w:rsidR="00A446C9" w:rsidRPr="009604E0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9604E0">
        <w:rPr>
          <w:rFonts w:ascii="Calibri" w:hAnsi="Calibri"/>
          <w:b/>
          <w:bCs/>
          <w:color w:val="00558C"/>
          <w:sz w:val="24"/>
          <w:szCs w:val="24"/>
          <w:lang w:val="sv-SE"/>
        </w:rPr>
        <w:t>Agenda item</w:t>
      </w:r>
      <w:r w:rsidR="00037DF4" w:rsidRPr="009604E0">
        <w:rPr>
          <w:rFonts w:ascii="Calibri" w:hAnsi="Calibri"/>
          <w:lang w:val="sv-SE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9604E0">
        <w:rPr>
          <w:rFonts w:ascii="Calibri" w:hAnsi="Calibri"/>
          <w:lang w:val="sv-SE"/>
        </w:rPr>
        <w:tab/>
      </w:r>
      <w:r w:rsidR="0080294B" w:rsidRPr="009604E0">
        <w:rPr>
          <w:rFonts w:ascii="Calibri" w:hAnsi="Calibri"/>
          <w:lang w:val="sv-SE"/>
        </w:rPr>
        <w:tab/>
      </w:r>
      <w:r w:rsidR="009604E0">
        <w:rPr>
          <w:rFonts w:ascii="Calibri" w:hAnsi="Calibri"/>
          <w:lang w:val="sv-SE"/>
        </w:rPr>
        <w:tab/>
        <w:t>10.1</w:t>
      </w:r>
    </w:p>
    <w:p w14:paraId="1AB3E246" w14:textId="292F16E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Task 3.8.7</w:t>
      </w:r>
      <w:r w:rsidR="00581AA0">
        <w:rPr>
          <w:rFonts w:ascii="Calibri" w:hAnsi="Calibri"/>
        </w:rPr>
        <w:t>c</w:t>
      </w:r>
      <w:r w:rsidR="001B4C0C">
        <w:rPr>
          <w:rFonts w:ascii="Calibri" w:hAnsi="Calibri"/>
        </w:rPr>
        <w:t xml:space="preserve"> – Review of C0103-</w:t>
      </w:r>
      <w:r w:rsidR="00581AA0">
        <w:rPr>
          <w:rFonts w:ascii="Calibri" w:hAnsi="Calibri"/>
        </w:rPr>
        <w:t>5</w:t>
      </w:r>
      <w:r w:rsidR="001B4C0C">
        <w:rPr>
          <w:rFonts w:ascii="Calibri" w:hAnsi="Calibri"/>
        </w:rPr>
        <w:t xml:space="preserve"> (</w:t>
      </w:r>
      <w:r w:rsidR="00581AA0">
        <w:rPr>
          <w:rFonts w:ascii="Calibri" w:hAnsi="Calibri"/>
        </w:rPr>
        <w:t>VTS Recurrent Training Course</w:t>
      </w:r>
      <w:r w:rsidR="001B4C0C">
        <w:rPr>
          <w:rFonts w:ascii="Calibri" w:hAnsi="Calibri"/>
        </w:rPr>
        <w:t>)</w:t>
      </w:r>
    </w:p>
    <w:p w14:paraId="01FC5420" w14:textId="0260664A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Jillian Carson-Jackson, Chair, WG3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4D050890" w:rsidR="00A446C9" w:rsidRPr="00605E43" w:rsidRDefault="001B4C0C" w:rsidP="0035243F">
      <w:pPr>
        <w:pStyle w:val="Title"/>
      </w:pPr>
      <w:r>
        <w:t>Report of the Intersessional task group activity on the review of model course c0103-</w:t>
      </w:r>
      <w:r w:rsidR="00581AA0">
        <w:t>5</w:t>
      </w:r>
      <w:r>
        <w:t xml:space="preserve"> </w:t>
      </w:r>
      <w:r w:rsidR="001A0163">
        <w:t>(</w:t>
      </w:r>
      <w:r w:rsidR="00EE7C16">
        <w:t xml:space="preserve">revalidation </w:t>
      </w:r>
      <w:r w:rsidR="00581AA0">
        <w:t>Training</w:t>
      </w:r>
      <w:r>
        <w:t xml:space="preserve">) </w:t>
      </w:r>
    </w:p>
    <w:p w14:paraId="2CC2DB54" w14:textId="647C420C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291839CD" w14:textId="77777777" w:rsidR="00510D90" w:rsidRPr="00510D90" w:rsidRDefault="00510D90" w:rsidP="00510D90">
      <w:pPr>
        <w:pStyle w:val="BodyText"/>
        <w:rPr>
          <w:rFonts w:ascii="Calibri" w:hAnsi="Calibri"/>
        </w:rPr>
      </w:pPr>
      <w:r w:rsidRPr="00510D90">
        <w:rPr>
          <w:rFonts w:ascii="Calibri" w:hAnsi="Calibri"/>
        </w:rPr>
        <w:t>The IALA VTS Committee has been tasked with a full review of all IALA VTS training related documentation. This involves the detailed review of each of the IALA VTS Model Courses, starting with V-103/1 – VTS Operator Training. Since VTS51 significant progress was made on the task during intersessional work, with the review of V-103/1 (C0103-1) and V-103/3 (C0103-3) completed at VTS53.</w:t>
      </w:r>
    </w:p>
    <w:p w14:paraId="3AF56B91" w14:textId="6D361F3B" w:rsidR="00510D90" w:rsidRDefault="00510D90" w:rsidP="00510D90">
      <w:pPr>
        <w:pStyle w:val="BodyText"/>
        <w:rPr>
          <w:rFonts w:ascii="Calibri" w:hAnsi="Calibri"/>
        </w:rPr>
      </w:pPr>
      <w:r w:rsidRPr="00510D90">
        <w:rPr>
          <w:rFonts w:ascii="Calibri" w:hAnsi="Calibri"/>
        </w:rPr>
        <w:t xml:space="preserve">In the course of the work IALA has revised the numbering reference for the VTS Model Courses from V-103/# to C0103-#. </w:t>
      </w:r>
      <w:r>
        <w:rPr>
          <w:rFonts w:ascii="Calibri" w:hAnsi="Calibri"/>
        </w:rPr>
        <w:t>In the 2023-2027 workplan the task item has been updated to reflect the revised model course numbering</w:t>
      </w:r>
      <w:r w:rsidR="009B4FD3">
        <w:rPr>
          <w:rFonts w:ascii="Calibri" w:hAnsi="Calibri"/>
        </w:rPr>
        <w:t>.  Task</w:t>
      </w:r>
      <w:r w:rsidR="00581AA0">
        <w:rPr>
          <w:rFonts w:ascii="Calibri" w:hAnsi="Calibri"/>
        </w:rPr>
        <w:t xml:space="preserve">s to review C0103-1 (VTS Operator), C0103-3 (VTS OJT), </w:t>
      </w:r>
      <w:r w:rsidR="009B4FD3">
        <w:rPr>
          <w:rFonts w:ascii="Calibri" w:hAnsi="Calibri"/>
        </w:rPr>
        <w:t>C0103-2 (VTS Supervisor Training)</w:t>
      </w:r>
      <w:r w:rsidR="00581AA0">
        <w:rPr>
          <w:rFonts w:ascii="Calibri" w:hAnsi="Calibri"/>
        </w:rPr>
        <w:t xml:space="preserve"> and C0103-4 (VTS OJT Instructor)</w:t>
      </w:r>
      <w:r w:rsidR="009B4FD3">
        <w:rPr>
          <w:rFonts w:ascii="Calibri" w:hAnsi="Calibri"/>
        </w:rPr>
        <w:t xml:space="preserve"> </w:t>
      </w:r>
      <w:r w:rsidR="00581AA0">
        <w:rPr>
          <w:rFonts w:ascii="Calibri" w:hAnsi="Calibri"/>
        </w:rPr>
        <w:t>have been completed and issued</w:t>
      </w:r>
      <w:r w:rsidRPr="00510D90">
        <w:rPr>
          <w:rFonts w:ascii="Calibri" w:hAnsi="Calibri"/>
        </w:rPr>
        <w:t>.</w:t>
      </w:r>
    </w:p>
    <w:p w14:paraId="475E9B0E" w14:textId="41254516" w:rsidR="00581AA0" w:rsidRDefault="00581AA0" w:rsidP="00510D90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remaining model course in the C0103 suite is C0103-5</w:t>
      </w:r>
      <w:r w:rsidR="006A2906">
        <w:rPr>
          <w:rFonts w:ascii="Calibri" w:hAnsi="Calibri"/>
        </w:rPr>
        <w:t xml:space="preserve"> – </w:t>
      </w:r>
      <w:r w:rsidR="00442D21">
        <w:rPr>
          <w:rFonts w:ascii="Calibri" w:hAnsi="Calibri"/>
        </w:rPr>
        <w:t xml:space="preserve">- formerly called ‘Recurrent Training’ with the proposed revised name of </w:t>
      </w:r>
      <w:r w:rsidR="00B72263">
        <w:rPr>
          <w:rFonts w:ascii="Calibri" w:hAnsi="Calibri"/>
        </w:rPr>
        <w:t>‘</w:t>
      </w:r>
      <w:r w:rsidR="006A2906">
        <w:rPr>
          <w:rFonts w:ascii="Calibri" w:hAnsi="Calibri"/>
        </w:rPr>
        <w:t>Revalidation</w:t>
      </w:r>
      <w:r w:rsidR="00B72263">
        <w:rPr>
          <w:rFonts w:ascii="Calibri" w:hAnsi="Calibri"/>
        </w:rPr>
        <w:t>’</w:t>
      </w:r>
      <w:r w:rsidR="006A2906">
        <w:rPr>
          <w:rFonts w:ascii="Calibri" w:hAnsi="Calibri"/>
        </w:rPr>
        <w:t xml:space="preserve"> of VTS Qualifications.  </w:t>
      </w:r>
    </w:p>
    <w:p w14:paraId="3C575A26" w14:textId="49C1C740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F6C9CAC" w14:textId="150EEB79" w:rsidR="004E2EC4" w:rsidRDefault="004E2EC4" w:rsidP="004E2EC4">
      <w:pPr>
        <w:pStyle w:val="BodyText"/>
        <w:rPr>
          <w:rFonts w:ascii="Calibri" w:hAnsi="Calibri"/>
        </w:rPr>
      </w:pPr>
      <w:r w:rsidRPr="004E2EC4">
        <w:rPr>
          <w:rFonts w:ascii="Calibri" w:hAnsi="Calibri"/>
        </w:rPr>
        <w:t>To brief the participants of VTS5</w:t>
      </w:r>
      <w:r w:rsidR="00CE2C0D">
        <w:rPr>
          <w:rFonts w:ascii="Calibri" w:hAnsi="Calibri"/>
        </w:rPr>
        <w:t>8</w:t>
      </w:r>
      <w:r w:rsidRPr="004E2EC4">
        <w:rPr>
          <w:rFonts w:ascii="Calibri" w:hAnsi="Calibri"/>
        </w:rPr>
        <w:t xml:space="preserve"> on the progress that was made on</w:t>
      </w:r>
      <w:r w:rsidR="00A16765">
        <w:rPr>
          <w:rFonts w:ascii="Calibri" w:hAnsi="Calibri"/>
        </w:rPr>
        <w:t xml:space="preserve"> the r</w:t>
      </w:r>
      <w:r w:rsidRPr="004E2EC4">
        <w:rPr>
          <w:rFonts w:ascii="Calibri" w:hAnsi="Calibri"/>
        </w:rPr>
        <w:t>eview of IALA Model Course C0103-</w:t>
      </w:r>
      <w:r w:rsidR="006A2906">
        <w:rPr>
          <w:rFonts w:ascii="Calibri" w:hAnsi="Calibri"/>
        </w:rPr>
        <w:t xml:space="preserve">5 – Revalidation of VTS Qualifications. </w:t>
      </w:r>
      <w:r w:rsidR="00CE2C0D">
        <w:rPr>
          <w:rFonts w:ascii="Calibri" w:hAnsi="Calibri"/>
        </w:rPr>
        <w:t xml:space="preserve">In addition, with the review of C0103-5, a review of G1156 has been carried out. </w:t>
      </w:r>
    </w:p>
    <w:p w14:paraId="359738B1" w14:textId="070B4660" w:rsidR="00CE2C0D" w:rsidRDefault="00CE2C0D" w:rsidP="004E2EC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is proposed that both C0103-5 and the revision of G1156 be completed at VTS58. 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651CBF4" w14:textId="1CAAFB82" w:rsidR="00CC0BA5" w:rsidRDefault="00711CCA" w:rsidP="00E55927">
      <w:pPr>
        <w:pStyle w:val="BodyText"/>
        <w:rPr>
          <w:rFonts w:ascii="Calibri" w:hAnsi="Calibri"/>
        </w:rPr>
      </w:pPr>
      <w:r w:rsidRPr="00711CCA">
        <w:rPr>
          <w:rFonts w:ascii="Calibri" w:hAnsi="Calibri"/>
        </w:rPr>
        <w:t>VTS5</w:t>
      </w:r>
      <w:r w:rsidR="005B28B2">
        <w:rPr>
          <w:rFonts w:ascii="Calibri" w:hAnsi="Calibri"/>
        </w:rPr>
        <w:t>7</w:t>
      </w:r>
      <w:r w:rsidRPr="00711CCA">
        <w:rPr>
          <w:rFonts w:ascii="Calibri" w:hAnsi="Calibri"/>
        </w:rPr>
        <w:t>-</w:t>
      </w:r>
      <w:r w:rsidR="00B2795B">
        <w:rPr>
          <w:rFonts w:ascii="Calibri" w:hAnsi="Calibri"/>
        </w:rPr>
        <w:t>10.1.</w:t>
      </w:r>
      <w:r w:rsidR="00B959F0">
        <w:rPr>
          <w:rFonts w:ascii="Calibri" w:hAnsi="Calibri"/>
        </w:rPr>
        <w:t>5</w:t>
      </w:r>
      <w:r w:rsidR="00B2795B">
        <w:rPr>
          <w:rFonts w:ascii="Calibri" w:hAnsi="Calibri"/>
        </w:rPr>
        <w:t xml:space="preserve"> – Input task 3.8.7c-Revision C0103-5</w:t>
      </w:r>
      <w:r w:rsidR="00B959F0">
        <w:rPr>
          <w:rFonts w:ascii="Calibri" w:hAnsi="Calibri"/>
        </w:rPr>
        <w:t>, along with VTS57-10.1.5.1 and VTS57-10.1.5.2</w:t>
      </w:r>
      <w:r w:rsidR="00E73AF7">
        <w:rPr>
          <w:rFonts w:ascii="Calibri" w:hAnsi="Calibri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D8AE552" w14:textId="1C9ABFD9" w:rsidR="00B639AD" w:rsidRPr="00B639AD" w:rsidRDefault="00DF2E27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Task</w:t>
      </w:r>
      <w:r w:rsidRPr="00B639AD">
        <w:rPr>
          <w:rFonts w:ascii="Calibri" w:hAnsi="Calibri"/>
        </w:rPr>
        <w:t xml:space="preserve"> Group met </w:t>
      </w:r>
      <w:r>
        <w:rPr>
          <w:rFonts w:ascii="Calibri" w:hAnsi="Calibri"/>
        </w:rPr>
        <w:t>between</w:t>
      </w:r>
      <w:r w:rsidRPr="00B639AD">
        <w:rPr>
          <w:rFonts w:ascii="Calibri" w:hAnsi="Calibri"/>
        </w:rPr>
        <w:t xml:space="preserve"> </w:t>
      </w:r>
      <w:r w:rsidR="003B1A22" w:rsidRPr="00B639AD">
        <w:rPr>
          <w:rFonts w:ascii="Calibri" w:hAnsi="Calibri"/>
        </w:rPr>
        <w:t>VTS5</w:t>
      </w:r>
      <w:r w:rsidR="00B959F0">
        <w:rPr>
          <w:rFonts w:ascii="Calibri" w:hAnsi="Calibri"/>
        </w:rPr>
        <w:t>7</w:t>
      </w:r>
      <w:r w:rsidR="003B1A22" w:rsidRPr="00B639AD">
        <w:rPr>
          <w:rFonts w:ascii="Calibri" w:hAnsi="Calibri"/>
        </w:rPr>
        <w:t xml:space="preserve"> </w:t>
      </w:r>
      <w:r w:rsidR="00B639AD" w:rsidRPr="00B639AD">
        <w:rPr>
          <w:rFonts w:ascii="Calibri" w:hAnsi="Calibri"/>
        </w:rPr>
        <w:t xml:space="preserve">and </w:t>
      </w:r>
      <w:r w:rsidR="003B1A22" w:rsidRPr="00B639AD">
        <w:rPr>
          <w:rFonts w:ascii="Calibri" w:hAnsi="Calibri"/>
        </w:rPr>
        <w:t>VTS5</w:t>
      </w:r>
      <w:r w:rsidR="00B959F0">
        <w:rPr>
          <w:rFonts w:ascii="Calibri" w:hAnsi="Calibri"/>
        </w:rPr>
        <w:t>8</w:t>
      </w:r>
      <w:r w:rsidR="00B639AD" w:rsidRPr="00B639AD">
        <w:rPr>
          <w:rFonts w:ascii="Calibri" w:hAnsi="Calibri"/>
        </w:rPr>
        <w:t>. The I</w:t>
      </w:r>
      <w:r w:rsidR="00B639AD">
        <w:rPr>
          <w:rFonts w:ascii="Calibri" w:hAnsi="Calibri"/>
        </w:rPr>
        <w:t>T</w:t>
      </w:r>
      <w:r w:rsidR="00B639AD" w:rsidRPr="00B639AD">
        <w:rPr>
          <w:rFonts w:ascii="Calibri" w:hAnsi="Calibri"/>
        </w:rPr>
        <w:t xml:space="preserve">G </w:t>
      </w:r>
      <w:r w:rsidR="009943B4">
        <w:rPr>
          <w:rFonts w:ascii="Calibri" w:hAnsi="Calibri"/>
        </w:rPr>
        <w:t>progressed the</w:t>
      </w:r>
      <w:r w:rsidR="00B639AD" w:rsidRPr="00B639AD">
        <w:rPr>
          <w:rFonts w:ascii="Calibri" w:hAnsi="Calibri"/>
        </w:rPr>
        <w:t xml:space="preserve"> review of C0103-</w:t>
      </w:r>
      <w:r w:rsidR="00B2795B">
        <w:rPr>
          <w:rFonts w:ascii="Calibri" w:hAnsi="Calibri"/>
        </w:rPr>
        <w:t>5</w:t>
      </w:r>
      <w:r w:rsidR="00B959F0">
        <w:rPr>
          <w:rFonts w:ascii="Calibri" w:hAnsi="Calibri"/>
        </w:rPr>
        <w:t xml:space="preserve"> in anticipation of final</w:t>
      </w:r>
      <w:r w:rsidR="009943B4">
        <w:rPr>
          <w:rFonts w:ascii="Calibri" w:hAnsi="Calibri"/>
        </w:rPr>
        <w:t xml:space="preserve"> discussion </w:t>
      </w:r>
      <w:r w:rsidR="00B959F0">
        <w:rPr>
          <w:rFonts w:ascii="Calibri" w:hAnsi="Calibri"/>
        </w:rPr>
        <w:t xml:space="preserve">and completion </w:t>
      </w:r>
      <w:r w:rsidR="009943B4">
        <w:rPr>
          <w:rFonts w:ascii="Calibri" w:hAnsi="Calibri"/>
        </w:rPr>
        <w:t xml:space="preserve">at </w:t>
      </w:r>
      <w:r w:rsidR="003B1A22">
        <w:rPr>
          <w:rFonts w:ascii="Calibri" w:hAnsi="Calibri"/>
        </w:rPr>
        <w:t>VTS5</w:t>
      </w:r>
      <w:r w:rsidR="00B959F0">
        <w:rPr>
          <w:rFonts w:ascii="Calibri" w:hAnsi="Calibri"/>
        </w:rPr>
        <w:t>8</w:t>
      </w:r>
      <w:r w:rsidR="00B639AD" w:rsidRPr="00B639AD">
        <w:rPr>
          <w:rFonts w:ascii="Calibri" w:hAnsi="Calibri"/>
        </w:rPr>
        <w:t>.</w:t>
      </w:r>
    </w:p>
    <w:p w14:paraId="448C5108" w14:textId="1E1F1744" w:rsidR="00B639AD" w:rsidRPr="00B639AD" w:rsidRDefault="00A349EB" w:rsidP="00466083">
      <w:pPr>
        <w:pStyle w:val="Bullet1"/>
        <w:numPr>
          <w:ilvl w:val="0"/>
          <w:numId w:val="0"/>
        </w:numPr>
      </w:pPr>
      <w:r>
        <w:t>The</w:t>
      </w:r>
      <w:r w:rsidR="00B639AD" w:rsidRPr="00B639AD">
        <w:t xml:space="preserve"> following points were noted for </w:t>
      </w:r>
      <w:r w:rsidR="00B639AD">
        <w:t>the</w:t>
      </w:r>
      <w:r w:rsidR="00B639AD" w:rsidRPr="00B639AD">
        <w:t xml:space="preserve"> review:</w:t>
      </w:r>
    </w:p>
    <w:p w14:paraId="560D7C5E" w14:textId="680D3B43" w:rsidR="00B639AD" w:rsidRPr="00B639AD" w:rsidRDefault="00B639AD" w:rsidP="00B639AD">
      <w:pPr>
        <w:pStyle w:val="Bullet1"/>
      </w:pPr>
      <w:r w:rsidRPr="00B639AD">
        <w:lastRenderedPageBreak/>
        <w:t>The existing model course has been subject to many years of development,</w:t>
      </w:r>
    </w:p>
    <w:p w14:paraId="5E690188" w14:textId="494C4D84" w:rsidR="00B639AD" w:rsidRPr="00B639AD" w:rsidRDefault="00B639AD" w:rsidP="00B639AD">
      <w:pPr>
        <w:pStyle w:val="Bullet1"/>
      </w:pPr>
      <w:r w:rsidRPr="00B639AD">
        <w:t>The revised format for the VTS Model Courses (as per C0103-1 and C0103-3, approved at VTS 53)</w:t>
      </w:r>
    </w:p>
    <w:p w14:paraId="7D6CA102" w14:textId="24FE23A5" w:rsidR="00B639AD" w:rsidRDefault="00B639AD" w:rsidP="00B639AD">
      <w:pPr>
        <w:pStyle w:val="Bullet1"/>
      </w:pPr>
      <w:r w:rsidRPr="00B639AD">
        <w:t xml:space="preserve">Continuity of training, with links between </w:t>
      </w:r>
      <w:r w:rsidR="00B2795B">
        <w:t>C0103-1, C0103-2 and C0103-</w:t>
      </w:r>
      <w:r w:rsidR="001A75B5">
        <w:t>4</w:t>
      </w:r>
    </w:p>
    <w:p w14:paraId="45612B53" w14:textId="40505249" w:rsidR="00B639AD" w:rsidRDefault="00B639AD" w:rsidP="00B639AD">
      <w:pPr>
        <w:pStyle w:val="Bullet1"/>
      </w:pPr>
      <w:r w:rsidRPr="00B639AD">
        <w:t>Continuity with revised R0103 and related Guidelines</w:t>
      </w:r>
    </w:p>
    <w:p w14:paraId="60CF8C18" w14:textId="0D4FBB08" w:rsidR="004A1E6D" w:rsidRDefault="004A1E6D" w:rsidP="00B639AD">
      <w:pPr>
        <w:pStyle w:val="Bullet1"/>
      </w:pPr>
      <w:r>
        <w:t xml:space="preserve">Comments from </w:t>
      </w:r>
      <w:r w:rsidR="00A349EB">
        <w:t xml:space="preserve">WG3 members </w:t>
      </w:r>
      <w:r w:rsidR="00AC7D43">
        <w:t xml:space="preserve">regarding the confusion within the current ‘model course’ which includes a procedure for maintaining </w:t>
      </w:r>
      <w:r w:rsidR="001A047F">
        <w:t>qualifications</w:t>
      </w:r>
      <w:r w:rsidR="005362D1">
        <w:t xml:space="preserve">. </w:t>
      </w:r>
      <w:r w:rsidR="001A047F">
        <w:t xml:space="preserve">  </w:t>
      </w:r>
      <w:r w:rsidR="00AC7D43">
        <w:t xml:space="preserve"> </w:t>
      </w:r>
    </w:p>
    <w:p w14:paraId="6A43DEB3" w14:textId="77777777" w:rsidR="001A047F" w:rsidRDefault="001A047F" w:rsidP="00910E90">
      <w:pPr>
        <w:pStyle w:val="BodyText"/>
      </w:pPr>
      <w:r>
        <w:t>The group also noted</w:t>
      </w:r>
      <w:r w:rsidR="00910E90">
        <w:t xml:space="preserve"> IMO Res.A.1158(32) </w:t>
      </w:r>
      <w:r>
        <w:t>which states</w:t>
      </w:r>
      <w:r w:rsidR="00910E90">
        <w:t xml:space="preserve"> that </w:t>
      </w:r>
    </w:p>
    <w:p w14:paraId="59585338" w14:textId="77777777" w:rsidR="001A047F" w:rsidRPr="00FF4F7D" w:rsidRDefault="00910E90" w:rsidP="00910E90">
      <w:pPr>
        <w:pStyle w:val="BodyText"/>
        <w:rPr>
          <w:i/>
          <w:iCs/>
        </w:rPr>
      </w:pPr>
      <w:r w:rsidRPr="00FF4F7D">
        <w:rPr>
          <w:i/>
          <w:iCs/>
        </w:rPr>
        <w:t xml:space="preserve">8.2 - VTS personnel should only be considered competent when appropriately trained and qualified for their VTS duties, </w:t>
      </w:r>
    </w:p>
    <w:p w14:paraId="6672A319" w14:textId="187047ED" w:rsidR="00FF4F7D" w:rsidRDefault="00FF4F7D" w:rsidP="00910E90">
      <w:pPr>
        <w:pStyle w:val="BodyText"/>
      </w:pPr>
      <w:r>
        <w:t>a</w:t>
      </w:r>
      <w:r w:rsidR="001A047F">
        <w:t xml:space="preserve">nd, </w:t>
      </w:r>
    </w:p>
    <w:p w14:paraId="70C1A28D" w14:textId="2E1493B0" w:rsidR="00910E90" w:rsidRPr="00FF4F7D" w:rsidRDefault="00910E90" w:rsidP="00910E90">
      <w:pPr>
        <w:pStyle w:val="BodyText"/>
        <w:rPr>
          <w:i/>
          <w:iCs/>
        </w:rPr>
      </w:pPr>
      <w:r w:rsidRPr="00FF4F7D">
        <w:rPr>
          <w:i/>
          <w:iCs/>
        </w:rPr>
        <w:t xml:space="preserve">8.2.3 undergoing periodic assessments and revalidation training to ensure competence is maintained. </w:t>
      </w:r>
    </w:p>
    <w:p w14:paraId="5021A11A" w14:textId="7228887D" w:rsidR="00E815AC" w:rsidRDefault="00027D12" w:rsidP="003005A2">
      <w:pPr>
        <w:pStyle w:val="Heading2"/>
      </w:pPr>
      <w:r>
        <w:t xml:space="preserve">Summary Points </w:t>
      </w:r>
    </w:p>
    <w:p w14:paraId="411204B4" w14:textId="02ED7A3B" w:rsidR="00626728" w:rsidRPr="00626728" w:rsidRDefault="00B959F0" w:rsidP="00626728">
      <w:pPr>
        <w:pStyle w:val="BodyText"/>
      </w:pPr>
      <w:r>
        <w:t>As noted at VTS57, d</w:t>
      </w:r>
      <w:r w:rsidR="007B300E">
        <w:t>uring the review of C0103-</w:t>
      </w:r>
      <w:r w:rsidR="00263673">
        <w:t xml:space="preserve">5 is was agreed to keep a model course focused on recurrent training, and to amend the relevant sections in G1156 for the process to maintain </w:t>
      </w:r>
      <w:r w:rsidR="00B9341C">
        <w:t xml:space="preserve">competence, noting there are different elements included in a revalidation process. </w:t>
      </w:r>
    </w:p>
    <w:p w14:paraId="09424C4D" w14:textId="77777777" w:rsidR="00B9341C" w:rsidRDefault="00736E91" w:rsidP="00736E91">
      <w:pPr>
        <w:pStyle w:val="BodyText"/>
        <w:rPr>
          <w:i/>
          <w:iCs/>
        </w:rPr>
      </w:pPr>
      <w:r w:rsidRPr="00C30CA9">
        <w:rPr>
          <w:b/>
          <w:bCs/>
          <w:i/>
          <w:iCs/>
        </w:rPr>
        <w:t>Agreement</w:t>
      </w:r>
      <w:r w:rsidRPr="00071AC4">
        <w:rPr>
          <w:i/>
          <w:iCs/>
        </w:rPr>
        <w:t xml:space="preserve"> </w:t>
      </w:r>
    </w:p>
    <w:p w14:paraId="33A5B254" w14:textId="57392084" w:rsidR="00B9341C" w:rsidRDefault="00B9341C" w:rsidP="00B9341C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Rename C0103-5 to reflect </w:t>
      </w:r>
      <w:r w:rsidR="00831240">
        <w:rPr>
          <w:i/>
          <w:iCs/>
        </w:rPr>
        <w:t>Revalidation</w:t>
      </w:r>
      <w:r>
        <w:rPr>
          <w:i/>
          <w:iCs/>
        </w:rPr>
        <w:t xml:space="preserve"> training only</w:t>
      </w:r>
      <w:r w:rsidR="005362D1">
        <w:rPr>
          <w:i/>
          <w:iCs/>
        </w:rPr>
        <w:t xml:space="preserve"> (as per the wording in IMO Res. A.1158(32) 8.2.3)</w:t>
      </w:r>
      <w:r>
        <w:rPr>
          <w:i/>
          <w:iCs/>
        </w:rPr>
        <w:t xml:space="preserve">; </w:t>
      </w:r>
    </w:p>
    <w:p w14:paraId="460762A7" w14:textId="7E483853" w:rsidR="00736E91" w:rsidRDefault="00B9341C" w:rsidP="00B9341C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Revise G1156 to provide guidance on the process to maintain competence.  </w:t>
      </w:r>
    </w:p>
    <w:p w14:paraId="626879BF" w14:textId="77777777" w:rsidR="003005A2" w:rsidRDefault="003005A2" w:rsidP="003005A2">
      <w:pPr>
        <w:pStyle w:val="BodyText"/>
        <w:rPr>
          <w:i/>
          <w:iCs/>
        </w:rPr>
      </w:pPr>
      <w:r w:rsidRPr="00C30CA9">
        <w:rPr>
          <w:b/>
          <w:bCs/>
          <w:i/>
          <w:iCs/>
        </w:rPr>
        <w:t>Guiding principles</w:t>
      </w:r>
      <w:r>
        <w:rPr>
          <w:i/>
          <w:iCs/>
        </w:rPr>
        <w:t xml:space="preserve">: </w:t>
      </w:r>
    </w:p>
    <w:p w14:paraId="5D137711" w14:textId="77777777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>Use existing C0103-5 as basis for review</w:t>
      </w:r>
    </w:p>
    <w:p w14:paraId="4ECBA97B" w14:textId="77777777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>Clearly identify process for ensuring competence (note terminology in the IMO Resolution)</w:t>
      </w:r>
    </w:p>
    <w:p w14:paraId="7631B982" w14:textId="77777777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Training needs to be flexible while reflecting the updated model course format/competence level required </w:t>
      </w:r>
    </w:p>
    <w:p w14:paraId="6CA6AAA8" w14:textId="017001FA" w:rsidR="003005A2" w:rsidRDefault="003005A2" w:rsidP="003005A2">
      <w:pPr>
        <w:pStyle w:val="BodyText"/>
        <w:numPr>
          <w:ilvl w:val="0"/>
          <w:numId w:val="76"/>
        </w:numPr>
        <w:spacing w:line="240" w:lineRule="auto"/>
        <w:jc w:val="left"/>
        <w:rPr>
          <w:i/>
          <w:iCs/>
        </w:rPr>
      </w:pPr>
      <w:r>
        <w:rPr>
          <w:i/>
          <w:iCs/>
        </w:rPr>
        <w:t xml:space="preserve">Add in clear guidance on adaptation and updating training </w:t>
      </w:r>
      <w:r w:rsidR="007E1137">
        <w:rPr>
          <w:i/>
          <w:iCs/>
        </w:rPr>
        <w:t>(note – this has been added to the revision of G1156)</w:t>
      </w:r>
    </w:p>
    <w:p w14:paraId="4399261B" w14:textId="0C00DFA0" w:rsidR="00027D12" w:rsidRDefault="00736E91" w:rsidP="00736E91">
      <w:pPr>
        <w:pStyle w:val="Heading1"/>
      </w:pPr>
      <w:r>
        <w:t>Outcomes</w:t>
      </w:r>
    </w:p>
    <w:p w14:paraId="23B5467E" w14:textId="029ECA02" w:rsidR="00F25BF4" w:rsidRDefault="00ED1974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line with the agreement and guiding principles, C0103-5 and G1156 have been reviewed in parallel.  </w:t>
      </w:r>
      <w:r w:rsidR="00517552">
        <w:rPr>
          <w:rFonts w:ascii="Calibri" w:hAnsi="Calibri"/>
        </w:rPr>
        <w:t xml:space="preserve">The focus has been to clearly indicate that C0103-5 is for </w:t>
      </w:r>
      <w:r w:rsidR="00831240">
        <w:rPr>
          <w:rFonts w:ascii="Calibri" w:hAnsi="Calibri"/>
        </w:rPr>
        <w:t>Revalidation</w:t>
      </w:r>
      <w:r w:rsidR="00517552">
        <w:rPr>
          <w:rFonts w:ascii="Calibri" w:hAnsi="Calibri"/>
        </w:rPr>
        <w:t xml:space="preserve"> Training </w:t>
      </w:r>
      <w:r w:rsidR="00B9341C">
        <w:rPr>
          <w:rFonts w:ascii="Calibri" w:hAnsi="Calibri"/>
        </w:rPr>
        <w:t xml:space="preserve">and follows the model course format. </w:t>
      </w:r>
      <w:r w:rsidR="00517552">
        <w:rPr>
          <w:rFonts w:ascii="Calibri" w:hAnsi="Calibri"/>
        </w:rPr>
        <w:t xml:space="preserve"> </w:t>
      </w:r>
    </w:p>
    <w:p w14:paraId="1C89EAEB" w14:textId="7C211342" w:rsidR="00B96B30" w:rsidRPr="00C02DDD" w:rsidRDefault="00B96B30" w:rsidP="00B639AD">
      <w:pPr>
        <w:pStyle w:val="BodyText"/>
        <w:rPr>
          <w:rFonts w:ascii="Calibri" w:hAnsi="Calibri"/>
          <w:b/>
          <w:bCs/>
        </w:rPr>
      </w:pPr>
      <w:r>
        <w:rPr>
          <w:rFonts w:ascii="Calibri" w:hAnsi="Calibri"/>
        </w:rPr>
        <w:t>Committee members are request</w:t>
      </w:r>
      <w:r w:rsidR="00077084">
        <w:rPr>
          <w:rFonts w:ascii="Calibri" w:hAnsi="Calibri"/>
        </w:rPr>
        <w:t>ed</w:t>
      </w:r>
      <w:r>
        <w:rPr>
          <w:rFonts w:ascii="Calibri" w:hAnsi="Calibri"/>
        </w:rPr>
        <w:t xml:space="preserve"> to review the </w:t>
      </w:r>
      <w:r w:rsidR="00B7320B">
        <w:rPr>
          <w:rFonts w:ascii="Calibri" w:hAnsi="Calibri"/>
        </w:rPr>
        <w:t xml:space="preserve">draft </w:t>
      </w:r>
      <w:r>
        <w:rPr>
          <w:rFonts w:ascii="Calibri" w:hAnsi="Calibri"/>
        </w:rPr>
        <w:t>revised model course</w:t>
      </w:r>
      <w:r w:rsidR="00B7320B">
        <w:rPr>
          <w:rFonts w:ascii="Calibri" w:hAnsi="Calibri"/>
        </w:rPr>
        <w:t xml:space="preserve"> C0103-5 and G1156</w:t>
      </w:r>
      <w:r w:rsidR="00442C3D">
        <w:rPr>
          <w:rFonts w:ascii="Calibri" w:hAnsi="Calibri"/>
        </w:rPr>
        <w:t>, noting it is proposed to complete this work at VTS58.</w:t>
      </w:r>
      <w:r w:rsidR="00B87D36">
        <w:rPr>
          <w:rFonts w:ascii="Calibri" w:hAnsi="Calibri"/>
        </w:rPr>
        <w:t xml:space="preserve">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A66CFA8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0F124DDA" w:rsidR="00F25BF4" w:rsidRDefault="004830C5" w:rsidP="00C02DDD">
      <w:pPr>
        <w:pStyle w:val="List1"/>
        <w:numPr>
          <w:ilvl w:val="0"/>
          <w:numId w:val="73"/>
        </w:numPr>
      </w:pPr>
      <w:r>
        <w:t>n</w:t>
      </w:r>
      <w:r w:rsidR="00077084">
        <w:t xml:space="preserve">ote the draft revision </w:t>
      </w:r>
      <w:r w:rsidR="005B42BD">
        <w:t>o</w:t>
      </w:r>
      <w:r w:rsidR="00077084">
        <w:t>f IALA Model Course C0103-</w:t>
      </w:r>
      <w:r w:rsidR="00B87D36">
        <w:t>5 and G1156</w:t>
      </w:r>
      <w:r>
        <w:t>.</w:t>
      </w:r>
      <w:r w:rsidR="00077084">
        <w:t xml:space="preserve"> </w:t>
      </w:r>
    </w:p>
    <w:p w14:paraId="6EDEC034" w14:textId="763AFA3E" w:rsidR="00442C3D" w:rsidRDefault="00442C3D" w:rsidP="00C02DDD">
      <w:pPr>
        <w:pStyle w:val="List1"/>
        <w:numPr>
          <w:ilvl w:val="0"/>
          <w:numId w:val="73"/>
        </w:numPr>
      </w:pPr>
      <w:r>
        <w:t>note the mature state of the documents, with proposed completion at VTS58</w:t>
      </w:r>
    </w:p>
    <w:p w14:paraId="62DA2CB9" w14:textId="15791873" w:rsidR="00071A49" w:rsidRDefault="004830C5" w:rsidP="00247B92">
      <w:pPr>
        <w:pStyle w:val="List1"/>
        <w:numPr>
          <w:ilvl w:val="0"/>
          <w:numId w:val="73"/>
        </w:numPr>
      </w:pPr>
      <w:r>
        <w:t>p</w:t>
      </w:r>
      <w:r w:rsidR="00077084">
        <w:t xml:space="preserve">rovide input </w:t>
      </w:r>
      <w:r w:rsidR="003C1712">
        <w:t>on the revised model course</w:t>
      </w:r>
      <w:r w:rsidR="00442C3D">
        <w:t xml:space="preserve"> and G1156</w:t>
      </w:r>
      <w:r w:rsidR="003C1712">
        <w:t xml:space="preserve"> for consideration by WG3 at VTS5</w:t>
      </w:r>
      <w:r w:rsidR="00442C3D">
        <w:t>8</w:t>
      </w:r>
      <w:r>
        <w:t>.</w:t>
      </w:r>
    </w:p>
    <w:p w14:paraId="16AE6650" w14:textId="32D3C85C" w:rsidR="004D1D85" w:rsidRDefault="004B196C" w:rsidP="004B196C">
      <w:pPr>
        <w:pStyle w:val="Heading1"/>
      </w:pPr>
      <w:r>
        <w:lastRenderedPageBreak/>
        <w:t>attachments</w:t>
      </w:r>
    </w:p>
    <w:p w14:paraId="2E1BDBA4" w14:textId="1AE12269" w:rsidR="004B196C" w:rsidRDefault="004B196C" w:rsidP="004B196C">
      <w:pPr>
        <w:pStyle w:val="BodyText"/>
        <w:numPr>
          <w:ilvl w:val="0"/>
          <w:numId w:val="75"/>
        </w:numPr>
      </w:pPr>
      <w:r>
        <w:t>Revised version C0103-</w:t>
      </w:r>
      <w:r w:rsidR="00AE00F4">
        <w:t>5</w:t>
      </w:r>
      <w:r>
        <w:t xml:space="preserve"> </w:t>
      </w:r>
    </w:p>
    <w:p w14:paraId="5CAB4AC4" w14:textId="3B9E4AD7" w:rsidR="0061648D" w:rsidRPr="004B196C" w:rsidRDefault="0061648D" w:rsidP="004B196C">
      <w:pPr>
        <w:pStyle w:val="BodyText"/>
        <w:numPr>
          <w:ilvl w:val="0"/>
          <w:numId w:val="75"/>
        </w:numPr>
      </w:pPr>
      <w:r>
        <w:t xml:space="preserve">Revised version </w:t>
      </w:r>
      <w:r w:rsidR="00AE00F4">
        <w:t>G1156</w:t>
      </w:r>
      <w:r>
        <w:t xml:space="preserve"> </w:t>
      </w:r>
    </w:p>
    <w:sectPr w:rsidR="0061648D" w:rsidRPr="004B196C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74C0" w14:textId="77777777" w:rsidR="001B175A" w:rsidRDefault="001B175A" w:rsidP="00362CD9">
      <w:r>
        <w:separator/>
      </w:r>
    </w:p>
  </w:endnote>
  <w:endnote w:type="continuationSeparator" w:id="0">
    <w:p w14:paraId="37A003FC" w14:textId="77777777" w:rsidR="001B175A" w:rsidRDefault="001B175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636707AE" w:rsidR="004533B7" w:rsidRPr="00C907DF" w:rsidRDefault="00442C3D" w:rsidP="004533B7">
    <w:pPr>
      <w:pStyle w:val="Footerportrait"/>
    </w:pPr>
    <w:fldSimple w:instr=" STYLEREF  Title  \* MERGEFORMAT ">
      <w:r w:rsidR="008550BB">
        <w:t>Report of the Intersessional task group activity on the review of model course c0103-5 (revalidation Training)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2E0D6337" w:rsidR="00637047" w:rsidRPr="00C907DF" w:rsidRDefault="004B196C" w:rsidP="00637047">
    <w:pPr>
      <w:pStyle w:val="Footerportrait"/>
    </w:pPr>
    <w:fldSimple w:instr=" STYLEREF  Title  \* MERGEFORMAT ">
      <w:r>
        <w:t>Report of the Intersessional task group activity on the review of model course c0103-4 (VTS on-the-job Instructor)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52AA7" w14:textId="77777777" w:rsidR="001B175A" w:rsidRDefault="001B175A" w:rsidP="00362CD9">
      <w:r>
        <w:separator/>
      </w:r>
    </w:p>
  </w:footnote>
  <w:footnote w:type="continuationSeparator" w:id="0">
    <w:p w14:paraId="0E1BFAB4" w14:textId="77777777" w:rsidR="001B175A" w:rsidRDefault="001B175A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CA80C9A"/>
    <w:multiLevelType w:val="hybridMultilevel"/>
    <w:tmpl w:val="4E84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2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330700">
    <w:abstractNumId w:val="7"/>
  </w:num>
  <w:num w:numId="2" w16cid:durableId="313991142">
    <w:abstractNumId w:val="2"/>
  </w:num>
  <w:num w:numId="3" w16cid:durableId="858547417">
    <w:abstractNumId w:val="18"/>
  </w:num>
  <w:num w:numId="4" w16cid:durableId="1229615498">
    <w:abstractNumId w:val="43"/>
  </w:num>
  <w:num w:numId="5" w16cid:durableId="185296402">
    <w:abstractNumId w:val="32"/>
  </w:num>
  <w:num w:numId="6" w16cid:durableId="1628122395">
    <w:abstractNumId w:val="11"/>
  </w:num>
  <w:num w:numId="7" w16cid:durableId="699355915">
    <w:abstractNumId w:val="46"/>
  </w:num>
  <w:num w:numId="8" w16cid:durableId="1274555263">
    <w:abstractNumId w:val="26"/>
  </w:num>
  <w:num w:numId="9" w16cid:durableId="1967005406">
    <w:abstractNumId w:val="20"/>
  </w:num>
  <w:num w:numId="10" w16cid:durableId="130099594">
    <w:abstractNumId w:val="36"/>
  </w:num>
  <w:num w:numId="11" w16cid:durableId="1108820059">
    <w:abstractNumId w:val="35"/>
  </w:num>
  <w:num w:numId="12" w16cid:durableId="2024043206">
    <w:abstractNumId w:val="31"/>
  </w:num>
  <w:num w:numId="13" w16cid:durableId="514612528">
    <w:abstractNumId w:val="44"/>
  </w:num>
  <w:num w:numId="14" w16cid:durableId="1053308061">
    <w:abstractNumId w:val="16"/>
  </w:num>
  <w:num w:numId="15" w16cid:durableId="1965773504">
    <w:abstractNumId w:val="50"/>
  </w:num>
  <w:num w:numId="16" w16cid:durableId="1098599004">
    <w:abstractNumId w:val="30"/>
  </w:num>
  <w:num w:numId="17" w16cid:durableId="562302675">
    <w:abstractNumId w:val="17"/>
  </w:num>
  <w:num w:numId="18" w16cid:durableId="1344161457">
    <w:abstractNumId w:val="40"/>
  </w:num>
  <w:num w:numId="19" w16cid:durableId="529031195">
    <w:abstractNumId w:val="30"/>
  </w:num>
  <w:num w:numId="20" w16cid:durableId="888342653">
    <w:abstractNumId w:val="30"/>
  </w:num>
  <w:num w:numId="21" w16cid:durableId="1459907602">
    <w:abstractNumId w:val="30"/>
  </w:num>
  <w:num w:numId="22" w16cid:durableId="304706216">
    <w:abstractNumId w:val="30"/>
  </w:num>
  <w:num w:numId="23" w16cid:durableId="472992500">
    <w:abstractNumId w:val="41"/>
  </w:num>
  <w:num w:numId="24" w16cid:durableId="293214157">
    <w:abstractNumId w:val="10"/>
  </w:num>
  <w:num w:numId="25" w16cid:durableId="1602104597">
    <w:abstractNumId w:val="10"/>
  </w:num>
  <w:num w:numId="26" w16cid:durableId="1372535182">
    <w:abstractNumId w:val="10"/>
  </w:num>
  <w:num w:numId="27" w16cid:durableId="1340085933">
    <w:abstractNumId w:val="22"/>
  </w:num>
  <w:num w:numId="28" w16cid:durableId="1592425106">
    <w:abstractNumId w:val="22"/>
  </w:num>
  <w:num w:numId="29" w16cid:durableId="990213238">
    <w:abstractNumId w:val="22"/>
  </w:num>
  <w:num w:numId="30" w16cid:durableId="1687169943">
    <w:abstractNumId w:val="22"/>
  </w:num>
  <w:num w:numId="31" w16cid:durableId="896401911">
    <w:abstractNumId w:val="22"/>
  </w:num>
  <w:num w:numId="32" w16cid:durableId="205339357">
    <w:abstractNumId w:val="22"/>
  </w:num>
  <w:num w:numId="33" w16cid:durableId="736048321">
    <w:abstractNumId w:val="38"/>
  </w:num>
  <w:num w:numId="34" w16cid:durableId="1189442523">
    <w:abstractNumId w:val="38"/>
  </w:num>
  <w:num w:numId="35" w16cid:durableId="1214544093">
    <w:abstractNumId w:val="38"/>
  </w:num>
  <w:num w:numId="36" w16cid:durableId="1539660654">
    <w:abstractNumId w:val="27"/>
  </w:num>
  <w:num w:numId="37" w16cid:durableId="776484261">
    <w:abstractNumId w:val="16"/>
  </w:num>
  <w:num w:numId="38" w16cid:durableId="323779009">
    <w:abstractNumId w:val="31"/>
  </w:num>
  <w:num w:numId="39" w16cid:durableId="1100687321">
    <w:abstractNumId w:val="30"/>
  </w:num>
  <w:num w:numId="40" w16cid:durableId="18061935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3607803">
    <w:abstractNumId w:val="9"/>
  </w:num>
  <w:num w:numId="42" w16cid:durableId="984506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7081566">
    <w:abstractNumId w:val="9"/>
  </w:num>
  <w:num w:numId="44" w16cid:durableId="471334996">
    <w:abstractNumId w:val="28"/>
  </w:num>
  <w:num w:numId="45" w16cid:durableId="1985960515">
    <w:abstractNumId w:val="33"/>
  </w:num>
  <w:num w:numId="46" w16cid:durableId="1769307345">
    <w:abstractNumId w:val="51"/>
  </w:num>
  <w:num w:numId="47" w16cid:durableId="1039282186">
    <w:abstractNumId w:val="13"/>
  </w:num>
  <w:num w:numId="48" w16cid:durableId="1918588704">
    <w:abstractNumId w:val="21"/>
  </w:num>
  <w:num w:numId="49" w16cid:durableId="1542404517">
    <w:abstractNumId w:val="14"/>
  </w:num>
  <w:num w:numId="50" w16cid:durableId="1080951560">
    <w:abstractNumId w:val="12"/>
  </w:num>
  <w:num w:numId="51" w16cid:durableId="325744828">
    <w:abstractNumId w:val="19"/>
  </w:num>
  <w:num w:numId="52" w16cid:durableId="686324403">
    <w:abstractNumId w:val="45"/>
  </w:num>
  <w:num w:numId="53" w16cid:durableId="635454442">
    <w:abstractNumId w:val="48"/>
  </w:num>
  <w:num w:numId="54" w16cid:durableId="824660729">
    <w:abstractNumId w:val="15"/>
  </w:num>
  <w:num w:numId="55" w16cid:durableId="832336867">
    <w:abstractNumId w:val="49"/>
  </w:num>
  <w:num w:numId="56" w16cid:durableId="881944416">
    <w:abstractNumId w:val="42"/>
  </w:num>
  <w:num w:numId="57" w16cid:durableId="1834372775">
    <w:abstractNumId w:val="25"/>
  </w:num>
  <w:num w:numId="58" w16cid:durableId="892815912">
    <w:abstractNumId w:val="8"/>
  </w:num>
  <w:num w:numId="59" w16cid:durableId="1712074262">
    <w:abstractNumId w:val="6"/>
  </w:num>
  <w:num w:numId="60" w16cid:durableId="13655603">
    <w:abstractNumId w:val="5"/>
  </w:num>
  <w:num w:numId="61" w16cid:durableId="2026711437">
    <w:abstractNumId w:val="4"/>
  </w:num>
  <w:num w:numId="62" w16cid:durableId="1548881439">
    <w:abstractNumId w:val="3"/>
  </w:num>
  <w:num w:numId="63" w16cid:durableId="567152571">
    <w:abstractNumId w:val="1"/>
  </w:num>
  <w:num w:numId="64" w16cid:durableId="242448297">
    <w:abstractNumId w:val="0"/>
  </w:num>
  <w:num w:numId="65" w16cid:durableId="1758862064">
    <w:abstractNumId w:val="39"/>
  </w:num>
  <w:num w:numId="66" w16cid:durableId="1760784682">
    <w:abstractNumId w:val="47"/>
  </w:num>
  <w:num w:numId="67" w16cid:durableId="2147043961">
    <w:abstractNumId w:val="24"/>
  </w:num>
  <w:num w:numId="68" w16cid:durableId="1136223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87989359">
    <w:abstractNumId w:val="23"/>
  </w:num>
  <w:num w:numId="70" w16cid:durableId="5755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336696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82704811">
    <w:abstractNumId w:val="34"/>
  </w:num>
  <w:num w:numId="73" w16cid:durableId="3871900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78846433">
    <w:abstractNumId w:val="45"/>
  </w:num>
  <w:num w:numId="75" w16cid:durableId="1897937479">
    <w:abstractNumId w:val="29"/>
  </w:num>
  <w:num w:numId="76" w16cid:durableId="593515884">
    <w:abstractNumId w:val="37"/>
  </w:num>
  <w:num w:numId="77" w16cid:durableId="1814103867">
    <w:abstractNumId w:val="45"/>
  </w:num>
  <w:num w:numId="78" w16cid:durableId="962230850">
    <w:abstractNumId w:val="4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051C5"/>
    <w:rsid w:val="00021D35"/>
    <w:rsid w:val="00027D12"/>
    <w:rsid w:val="00036B9E"/>
    <w:rsid w:val="00037DF4"/>
    <w:rsid w:val="0004700E"/>
    <w:rsid w:val="00057FCA"/>
    <w:rsid w:val="00070C13"/>
    <w:rsid w:val="000715C9"/>
    <w:rsid w:val="00071A49"/>
    <w:rsid w:val="00077084"/>
    <w:rsid w:val="00084F33"/>
    <w:rsid w:val="000A77A7"/>
    <w:rsid w:val="000B1707"/>
    <w:rsid w:val="000C1B3E"/>
    <w:rsid w:val="000C349E"/>
    <w:rsid w:val="000F24B0"/>
    <w:rsid w:val="00110203"/>
    <w:rsid w:val="00110AE7"/>
    <w:rsid w:val="001241C8"/>
    <w:rsid w:val="00177F4D"/>
    <w:rsid w:val="00180DDA"/>
    <w:rsid w:val="00194393"/>
    <w:rsid w:val="001A0163"/>
    <w:rsid w:val="001A047F"/>
    <w:rsid w:val="001A75B5"/>
    <w:rsid w:val="001B175A"/>
    <w:rsid w:val="001B2A2D"/>
    <w:rsid w:val="001B4C0C"/>
    <w:rsid w:val="001B737D"/>
    <w:rsid w:val="001C16B0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47B92"/>
    <w:rsid w:val="00251483"/>
    <w:rsid w:val="00255CAA"/>
    <w:rsid w:val="0025741F"/>
    <w:rsid w:val="00263673"/>
    <w:rsid w:val="00264305"/>
    <w:rsid w:val="00286FEF"/>
    <w:rsid w:val="00296C5B"/>
    <w:rsid w:val="002A0346"/>
    <w:rsid w:val="002A0929"/>
    <w:rsid w:val="002A4487"/>
    <w:rsid w:val="002B2C3D"/>
    <w:rsid w:val="002B49E9"/>
    <w:rsid w:val="002C632E"/>
    <w:rsid w:val="002D3E8B"/>
    <w:rsid w:val="002D4575"/>
    <w:rsid w:val="002D5C0C"/>
    <w:rsid w:val="002E03D1"/>
    <w:rsid w:val="002E6B74"/>
    <w:rsid w:val="002E6FCA"/>
    <w:rsid w:val="003005A2"/>
    <w:rsid w:val="00317E0B"/>
    <w:rsid w:val="003351C4"/>
    <w:rsid w:val="0035243F"/>
    <w:rsid w:val="00356CD0"/>
    <w:rsid w:val="00362CD9"/>
    <w:rsid w:val="003761CA"/>
    <w:rsid w:val="0038049E"/>
    <w:rsid w:val="00380DAF"/>
    <w:rsid w:val="003972CE"/>
    <w:rsid w:val="003B1A22"/>
    <w:rsid w:val="003B2635"/>
    <w:rsid w:val="003B28F5"/>
    <w:rsid w:val="003B7B7D"/>
    <w:rsid w:val="003C1712"/>
    <w:rsid w:val="003C54CB"/>
    <w:rsid w:val="003C7A2A"/>
    <w:rsid w:val="003D25A2"/>
    <w:rsid w:val="003D2DC1"/>
    <w:rsid w:val="003D69D0"/>
    <w:rsid w:val="003F0645"/>
    <w:rsid w:val="003F2918"/>
    <w:rsid w:val="003F430E"/>
    <w:rsid w:val="0041088C"/>
    <w:rsid w:val="0041230E"/>
    <w:rsid w:val="00420A38"/>
    <w:rsid w:val="00426DB3"/>
    <w:rsid w:val="00431B19"/>
    <w:rsid w:val="00442C3D"/>
    <w:rsid w:val="00442D21"/>
    <w:rsid w:val="004533B7"/>
    <w:rsid w:val="00466083"/>
    <w:rsid w:val="004661AD"/>
    <w:rsid w:val="004830C5"/>
    <w:rsid w:val="004A1E6D"/>
    <w:rsid w:val="004A5042"/>
    <w:rsid w:val="004B196C"/>
    <w:rsid w:val="004D1D85"/>
    <w:rsid w:val="004D3C3A"/>
    <w:rsid w:val="004E1CD1"/>
    <w:rsid w:val="004E2EC4"/>
    <w:rsid w:val="004F7616"/>
    <w:rsid w:val="0050690E"/>
    <w:rsid w:val="005107EB"/>
    <w:rsid w:val="00510D90"/>
    <w:rsid w:val="00517552"/>
    <w:rsid w:val="00521345"/>
    <w:rsid w:val="00526DF0"/>
    <w:rsid w:val="00533A66"/>
    <w:rsid w:val="005362D1"/>
    <w:rsid w:val="00545CC4"/>
    <w:rsid w:val="00551FFF"/>
    <w:rsid w:val="005607A2"/>
    <w:rsid w:val="0057198B"/>
    <w:rsid w:val="00573CFE"/>
    <w:rsid w:val="00581AA0"/>
    <w:rsid w:val="00591EC9"/>
    <w:rsid w:val="005969F2"/>
    <w:rsid w:val="00597FAE"/>
    <w:rsid w:val="005B28B2"/>
    <w:rsid w:val="005B32A3"/>
    <w:rsid w:val="005B3DED"/>
    <w:rsid w:val="005B42BD"/>
    <w:rsid w:val="005C0D44"/>
    <w:rsid w:val="005C566C"/>
    <w:rsid w:val="005C7E69"/>
    <w:rsid w:val="005E262D"/>
    <w:rsid w:val="005F23D3"/>
    <w:rsid w:val="005F7E20"/>
    <w:rsid w:val="00605E43"/>
    <w:rsid w:val="006153BB"/>
    <w:rsid w:val="0061648D"/>
    <w:rsid w:val="00626728"/>
    <w:rsid w:val="00635ADD"/>
    <w:rsid w:val="00637047"/>
    <w:rsid w:val="0066319B"/>
    <w:rsid w:val="006652C3"/>
    <w:rsid w:val="00691FD0"/>
    <w:rsid w:val="00692148"/>
    <w:rsid w:val="006A1A1E"/>
    <w:rsid w:val="006A2906"/>
    <w:rsid w:val="006C5948"/>
    <w:rsid w:val="006E2121"/>
    <w:rsid w:val="006F2A74"/>
    <w:rsid w:val="007118F5"/>
    <w:rsid w:val="00711CCA"/>
    <w:rsid w:val="00712AA4"/>
    <w:rsid w:val="007146C4"/>
    <w:rsid w:val="00721AA1"/>
    <w:rsid w:val="00724B67"/>
    <w:rsid w:val="00736E91"/>
    <w:rsid w:val="0074505C"/>
    <w:rsid w:val="007547F8"/>
    <w:rsid w:val="00765622"/>
    <w:rsid w:val="00770B6C"/>
    <w:rsid w:val="00774730"/>
    <w:rsid w:val="00783FEA"/>
    <w:rsid w:val="007926DC"/>
    <w:rsid w:val="007A395D"/>
    <w:rsid w:val="007B300E"/>
    <w:rsid w:val="007C346C"/>
    <w:rsid w:val="007D63E3"/>
    <w:rsid w:val="007E1137"/>
    <w:rsid w:val="007E45EA"/>
    <w:rsid w:val="0080294B"/>
    <w:rsid w:val="008128FF"/>
    <w:rsid w:val="0082480E"/>
    <w:rsid w:val="00831240"/>
    <w:rsid w:val="008458B6"/>
    <w:rsid w:val="00850293"/>
    <w:rsid w:val="00851373"/>
    <w:rsid w:val="00851BA6"/>
    <w:rsid w:val="008550BB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8F7F3F"/>
    <w:rsid w:val="00904066"/>
    <w:rsid w:val="00910E90"/>
    <w:rsid w:val="0092692B"/>
    <w:rsid w:val="00943E9C"/>
    <w:rsid w:val="00953F4D"/>
    <w:rsid w:val="009604E0"/>
    <w:rsid w:val="00960BB8"/>
    <w:rsid w:val="00964F5C"/>
    <w:rsid w:val="00967EE2"/>
    <w:rsid w:val="00973B57"/>
    <w:rsid w:val="009831C0"/>
    <w:rsid w:val="009874F9"/>
    <w:rsid w:val="0099161D"/>
    <w:rsid w:val="009943B4"/>
    <w:rsid w:val="009B4FD3"/>
    <w:rsid w:val="009C5F41"/>
    <w:rsid w:val="009D4674"/>
    <w:rsid w:val="00A01B17"/>
    <w:rsid w:val="00A0389B"/>
    <w:rsid w:val="00A16765"/>
    <w:rsid w:val="00A26017"/>
    <w:rsid w:val="00A349EB"/>
    <w:rsid w:val="00A446C9"/>
    <w:rsid w:val="00A56C33"/>
    <w:rsid w:val="00A635D6"/>
    <w:rsid w:val="00A72757"/>
    <w:rsid w:val="00A800A9"/>
    <w:rsid w:val="00A8553A"/>
    <w:rsid w:val="00A93AED"/>
    <w:rsid w:val="00AC7D43"/>
    <w:rsid w:val="00AE00F4"/>
    <w:rsid w:val="00AE1319"/>
    <w:rsid w:val="00AE34BB"/>
    <w:rsid w:val="00B0084A"/>
    <w:rsid w:val="00B0520E"/>
    <w:rsid w:val="00B226F2"/>
    <w:rsid w:val="00B274DF"/>
    <w:rsid w:val="00B2795B"/>
    <w:rsid w:val="00B351F6"/>
    <w:rsid w:val="00B56BDF"/>
    <w:rsid w:val="00B639AD"/>
    <w:rsid w:val="00B65812"/>
    <w:rsid w:val="00B661C7"/>
    <w:rsid w:val="00B72263"/>
    <w:rsid w:val="00B7320B"/>
    <w:rsid w:val="00B76015"/>
    <w:rsid w:val="00B80530"/>
    <w:rsid w:val="00B85CD6"/>
    <w:rsid w:val="00B87D36"/>
    <w:rsid w:val="00B90A27"/>
    <w:rsid w:val="00B9341C"/>
    <w:rsid w:val="00B93C77"/>
    <w:rsid w:val="00B9554D"/>
    <w:rsid w:val="00B959F0"/>
    <w:rsid w:val="00B96B30"/>
    <w:rsid w:val="00BA4DA9"/>
    <w:rsid w:val="00BA5627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1135F"/>
    <w:rsid w:val="00C52A4D"/>
    <w:rsid w:val="00C6171E"/>
    <w:rsid w:val="00C865DF"/>
    <w:rsid w:val="00CA6F2C"/>
    <w:rsid w:val="00CC0BA5"/>
    <w:rsid w:val="00CC3173"/>
    <w:rsid w:val="00CC544F"/>
    <w:rsid w:val="00CC79CE"/>
    <w:rsid w:val="00CE2C0D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DF2E27"/>
    <w:rsid w:val="00DF4589"/>
    <w:rsid w:val="00E00BE9"/>
    <w:rsid w:val="00E04761"/>
    <w:rsid w:val="00E22A11"/>
    <w:rsid w:val="00E31E5C"/>
    <w:rsid w:val="00E44DD2"/>
    <w:rsid w:val="00E558C3"/>
    <w:rsid w:val="00E55927"/>
    <w:rsid w:val="00E73AF7"/>
    <w:rsid w:val="00E815AC"/>
    <w:rsid w:val="00E900F1"/>
    <w:rsid w:val="00E912A6"/>
    <w:rsid w:val="00EA4844"/>
    <w:rsid w:val="00EA4D9C"/>
    <w:rsid w:val="00EA5A97"/>
    <w:rsid w:val="00EB5A2B"/>
    <w:rsid w:val="00EB75EE"/>
    <w:rsid w:val="00ED1974"/>
    <w:rsid w:val="00EE4C1D"/>
    <w:rsid w:val="00EE7C16"/>
    <w:rsid w:val="00EF3685"/>
    <w:rsid w:val="00EF3913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76A32"/>
    <w:rsid w:val="00F96284"/>
    <w:rsid w:val="00FB17A9"/>
    <w:rsid w:val="00FB527C"/>
    <w:rsid w:val="00FB6F75"/>
    <w:rsid w:val="00FC0EB3"/>
    <w:rsid w:val="00FD675E"/>
    <w:rsid w:val="00FE5674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73B0D6-8213-4E8F-9760-C4AE5819CD3E}"/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9</cp:revision>
  <dcterms:created xsi:type="dcterms:W3CDTF">2025-02-26T01:45:00Z</dcterms:created>
  <dcterms:modified xsi:type="dcterms:W3CDTF">2025-08-22T10:26:00Z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